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3F928" w14:textId="335BE20C" w:rsidR="003D2426" w:rsidRPr="00A01A63" w:rsidRDefault="003D2426" w:rsidP="00711D72">
      <w:pPr>
        <w:pStyle w:val="data"/>
        <w:shd w:val="clear" w:color="auto" w:fill="FFFFFF"/>
        <w:wordWrap w:val="0"/>
        <w:snapToGrid w:val="0"/>
        <w:spacing w:before="240" w:after="240"/>
        <w:contextualSpacing/>
        <w:jc w:val="both"/>
        <w:rPr>
          <w:rFonts w:asciiTheme="minorEastAsia" w:eastAsiaTheme="minorEastAsia" w:hAnsiTheme="minorEastAsia" w:cs="PMingLiU"/>
          <w:sz w:val="20"/>
          <w:szCs w:val="20"/>
        </w:rPr>
      </w:pPr>
    </w:p>
    <w:p w14:paraId="0BB907B9" w14:textId="2916CB0B" w:rsidR="007D39D6" w:rsidRPr="00A01A63" w:rsidRDefault="007D39D6" w:rsidP="007D39D6">
      <w:pPr>
        <w:pStyle w:val="data"/>
        <w:shd w:val="clear" w:color="auto" w:fill="FFFFFF"/>
        <w:wordWrap w:val="0"/>
        <w:snapToGrid w:val="0"/>
        <w:spacing w:before="240" w:after="240"/>
        <w:contextualSpacing/>
        <w:jc w:val="both"/>
        <w:rPr>
          <w:rFonts w:asciiTheme="minorEastAsia" w:eastAsiaTheme="minorEastAsia" w:hAnsiTheme="minorEastAsia" w:cs="PMingLiU"/>
          <w:sz w:val="20"/>
          <w:szCs w:val="20"/>
        </w:rPr>
      </w:pPr>
      <w:r w:rsidRPr="00A01A63">
        <w:rPr>
          <w:rFonts w:asciiTheme="minorEastAsia" w:eastAsiaTheme="minorEastAsia" w:hAnsiTheme="minorEastAsia" w:cs="PMingLiU" w:hint="eastAsia"/>
          <w:sz w:val="20"/>
          <w:szCs w:val="20"/>
        </w:rPr>
        <w:t>＜作品概要＞</w:t>
      </w:r>
    </w:p>
    <w:p w14:paraId="21B9EA80" w14:textId="062DBB5C" w:rsidR="00040710" w:rsidRPr="00A01A63" w:rsidRDefault="00040710" w:rsidP="00040710">
      <w:pPr>
        <w:pStyle w:val="Web"/>
        <w:numPr>
          <w:ilvl w:val="0"/>
          <w:numId w:val="1"/>
        </w:numPr>
        <w:shd w:val="clear" w:color="auto" w:fill="FFFFFF"/>
        <w:wordWrap w:val="0"/>
        <w:adjustRightInd w:val="0"/>
        <w:snapToGrid w:val="0"/>
        <w:spacing w:before="0" w:beforeAutospacing="0" w:after="240" w:afterAutospacing="0"/>
        <w:contextualSpacing/>
        <w:jc w:val="both"/>
        <w:rPr>
          <w:rStyle w:val="a3"/>
          <w:rFonts w:asciiTheme="minorEastAsia" w:eastAsiaTheme="minorEastAsia" w:hAnsiTheme="minorEastAsia" w:cs="Arial"/>
          <w:color w:val="auto"/>
          <w:spacing w:val="15"/>
          <w:sz w:val="18"/>
          <w:szCs w:val="18"/>
          <w:u w:val="none"/>
        </w:rPr>
      </w:pPr>
      <w:r w:rsidRPr="00A01A63">
        <w:rPr>
          <w:rFonts w:asciiTheme="minorEastAsia" w:eastAsiaTheme="minorEastAsia" w:hAnsiTheme="minorEastAsia" w:cs="Arial" w:hint="eastAsia"/>
          <w:spacing w:val="15"/>
          <w:sz w:val="18"/>
          <w:szCs w:val="18"/>
        </w:rPr>
        <w:t>『</w:t>
      </w:r>
      <w:r w:rsidRPr="00A01A63">
        <w:rPr>
          <w:rFonts w:asciiTheme="minorEastAsia" w:eastAsiaTheme="minorEastAsia" w:hAnsiTheme="minorEastAsia" w:hint="eastAsia"/>
          <w:sz w:val="18"/>
          <w:szCs w:val="18"/>
        </w:rPr>
        <w:t>モアナ～南海の歓喜～</w:t>
      </w:r>
      <w:r w:rsidRPr="00A01A63">
        <w:rPr>
          <w:rFonts w:asciiTheme="minorEastAsia" w:eastAsiaTheme="minorEastAsia" w:hAnsiTheme="minorEastAsia" w:cs="Arial" w:hint="eastAsia"/>
          <w:spacing w:val="15"/>
          <w:sz w:val="18"/>
          <w:szCs w:val="18"/>
        </w:rPr>
        <w:t>』</w:t>
      </w:r>
      <w:r>
        <w:rPr>
          <w:rFonts w:asciiTheme="minorEastAsia" w:eastAsiaTheme="minorEastAsia" w:hAnsiTheme="minorEastAsia" w:cs="Arial" w:hint="eastAsia"/>
          <w:spacing w:val="15"/>
          <w:sz w:val="18"/>
          <w:szCs w:val="18"/>
        </w:rPr>
        <w:t>（</w:t>
      </w:r>
      <w:r w:rsidRPr="00040710">
        <w:rPr>
          <w:rFonts w:asciiTheme="minorEastAsia" w:eastAsiaTheme="minorEastAsia" w:hAnsiTheme="minorEastAsia" w:cs="Arial"/>
          <w:spacing w:val="15"/>
          <w:sz w:val="18"/>
          <w:szCs w:val="18"/>
        </w:rPr>
        <w:t>原題：</w:t>
      </w:r>
      <w:r w:rsidRPr="00A01A63">
        <w:rPr>
          <w:rFonts w:asciiTheme="minorEastAsia" w:eastAsiaTheme="minorEastAsia" w:hAnsiTheme="minorEastAsia" w:cs="Arial"/>
          <w:spacing w:val="15"/>
          <w:sz w:val="18"/>
          <w:szCs w:val="18"/>
        </w:rPr>
        <w:t>Moana</w:t>
      </w:r>
      <w:r>
        <w:rPr>
          <w:rFonts w:asciiTheme="minorEastAsia" w:eastAsiaTheme="minorEastAsia" w:hAnsiTheme="minorEastAsia" w:hint="eastAsia"/>
          <w:spacing w:val="29"/>
          <w:sz w:val="18"/>
          <w:szCs w:val="18"/>
          <w:shd w:val="clear" w:color="auto" w:fill="FFFFFF"/>
        </w:rPr>
        <w:t>）</w:t>
      </w:r>
      <w:hyperlink r:id="rId7" w:history="1">
        <w:r w:rsidRPr="00A01A63">
          <w:rPr>
            <w:rStyle w:val="a3"/>
            <w:rFonts w:asciiTheme="minorEastAsia" w:eastAsiaTheme="minorEastAsia" w:hAnsiTheme="minorEastAsia" w:cs="Arial" w:hint="eastAsia"/>
            <w:spacing w:val="15"/>
            <w:sz w:val="18"/>
            <w:szCs w:val="18"/>
          </w:rPr>
          <w:t>予告編</w:t>
        </w:r>
      </w:hyperlink>
      <w:r w:rsidRPr="00A01A63">
        <w:rPr>
          <w:rFonts w:asciiTheme="minorEastAsia" w:eastAsiaTheme="minorEastAsia" w:hAnsiTheme="minorEastAsia" w:cs="Arial" w:hint="eastAsia"/>
          <w:spacing w:val="15"/>
          <w:sz w:val="18"/>
          <w:szCs w:val="18"/>
        </w:rPr>
        <w:t>・</w:t>
      </w:r>
      <w:hyperlink r:id="rId8" w:history="1">
        <w:r w:rsidRPr="00A01A63">
          <w:rPr>
            <w:rStyle w:val="a3"/>
            <w:rFonts w:asciiTheme="minorEastAsia" w:eastAsiaTheme="minorEastAsia" w:hAnsiTheme="minorEastAsia" w:cs="Arial" w:hint="eastAsia"/>
            <w:spacing w:val="15"/>
            <w:sz w:val="18"/>
            <w:szCs w:val="18"/>
          </w:rPr>
          <w:t>公式サイト</w:t>
        </w:r>
      </w:hyperlink>
      <w:r w:rsidRPr="00A01A63">
        <w:rPr>
          <w:rStyle w:val="a3"/>
          <w:rFonts w:asciiTheme="minorEastAsia" w:eastAsiaTheme="minorEastAsia" w:hAnsiTheme="minorEastAsia" w:cs="Arial" w:hint="eastAsia"/>
          <w:spacing w:val="15"/>
          <w:sz w:val="18"/>
          <w:szCs w:val="18"/>
          <w:u w:val="none"/>
        </w:rPr>
        <w:t xml:space="preserve">　　</w:t>
      </w:r>
    </w:p>
    <w:p w14:paraId="720C75AE" w14:textId="77777777" w:rsidR="00D13DD4" w:rsidRDefault="00040710" w:rsidP="00D13DD4">
      <w:pPr>
        <w:pStyle w:val="Web"/>
        <w:shd w:val="clear" w:color="auto" w:fill="FFFFFF"/>
        <w:wordWrap w:val="0"/>
        <w:adjustRightInd w:val="0"/>
        <w:snapToGrid w:val="0"/>
        <w:spacing w:before="0" w:beforeAutospacing="0" w:after="240" w:afterAutospacing="0"/>
        <w:ind w:left="360"/>
        <w:contextualSpacing/>
        <w:jc w:val="both"/>
        <w:rPr>
          <w:rFonts w:asciiTheme="minorEastAsia" w:eastAsiaTheme="minorEastAsia" w:hAnsiTheme="minorEastAsia"/>
          <w:spacing w:val="29"/>
          <w:sz w:val="18"/>
          <w:szCs w:val="18"/>
          <w:shd w:val="clear" w:color="auto" w:fill="FFFFFF"/>
        </w:rPr>
      </w:pPr>
      <w:r w:rsidRPr="00A01A63">
        <w:rPr>
          <w:rFonts w:asciiTheme="minorEastAsia" w:eastAsiaTheme="minorEastAsia" w:hAnsiTheme="minorEastAsia" w:cs="Arial" w:hint="eastAsia"/>
          <w:spacing w:val="15"/>
          <w:sz w:val="18"/>
          <w:szCs w:val="18"/>
        </w:rPr>
        <w:t>デジタルリマスター版</w:t>
      </w:r>
      <w:r w:rsidRPr="00A01A63">
        <w:rPr>
          <w:rFonts w:asciiTheme="minorEastAsia" w:eastAsiaTheme="minorEastAsia" w:hAnsiTheme="minorEastAsia" w:hint="eastAsia"/>
          <w:spacing w:val="29"/>
          <w:sz w:val="18"/>
          <w:szCs w:val="18"/>
          <w:shd w:val="clear" w:color="auto" w:fill="FFFFFF"/>
        </w:rPr>
        <w:t>/1926、1980（サウンド版）、2014（デジタルマスター版）/</w:t>
      </w:r>
    </w:p>
    <w:p w14:paraId="07181AC4" w14:textId="416F9DFB" w:rsidR="00040710" w:rsidRPr="00040710" w:rsidRDefault="00040710" w:rsidP="00D13DD4">
      <w:pPr>
        <w:pStyle w:val="Web"/>
        <w:shd w:val="clear" w:color="auto" w:fill="FFFFFF"/>
        <w:wordWrap w:val="0"/>
        <w:adjustRightInd w:val="0"/>
        <w:snapToGrid w:val="0"/>
        <w:spacing w:before="0" w:beforeAutospacing="0" w:after="240" w:afterAutospacing="0"/>
        <w:ind w:left="360"/>
        <w:contextualSpacing/>
        <w:jc w:val="both"/>
        <w:rPr>
          <w:rFonts w:asciiTheme="minorEastAsia" w:eastAsiaTheme="minorEastAsia" w:hAnsiTheme="minorEastAsia"/>
          <w:spacing w:val="29"/>
          <w:sz w:val="18"/>
          <w:szCs w:val="18"/>
          <w:shd w:val="clear" w:color="auto" w:fill="FFFFFF"/>
        </w:rPr>
      </w:pPr>
      <w:r w:rsidRPr="00A01A63">
        <w:rPr>
          <w:rFonts w:asciiTheme="minorEastAsia" w:eastAsiaTheme="minorEastAsia" w:hAnsiTheme="minorEastAsia" w:hint="eastAsia"/>
          <w:spacing w:val="29"/>
          <w:sz w:val="18"/>
          <w:szCs w:val="18"/>
          <w:shd w:val="clear" w:color="auto" w:fill="FFFFFF"/>
        </w:rPr>
        <w:t>アメリカ/モノクロ/スタンダード/98分</w:t>
      </w:r>
    </w:p>
    <w:p w14:paraId="42C79743" w14:textId="77777777" w:rsidR="00040710" w:rsidRPr="00A01A63" w:rsidRDefault="00040710" w:rsidP="00040710">
      <w:pPr>
        <w:pStyle w:val="Web"/>
        <w:shd w:val="clear" w:color="auto" w:fill="FFFFFF"/>
        <w:wordWrap w:val="0"/>
        <w:adjustRightInd w:val="0"/>
        <w:snapToGrid w:val="0"/>
        <w:spacing w:before="0" w:beforeAutospacing="0" w:after="240" w:afterAutospacing="0"/>
        <w:ind w:left="360"/>
        <w:contextualSpacing/>
        <w:jc w:val="both"/>
        <w:rPr>
          <w:rFonts w:asciiTheme="minorEastAsia" w:eastAsiaTheme="minorEastAsia" w:hAnsiTheme="minorEastAsia" w:cs="Arial"/>
          <w:spacing w:val="15"/>
          <w:sz w:val="18"/>
          <w:szCs w:val="18"/>
        </w:rPr>
      </w:pPr>
      <w:r w:rsidRPr="00A01A63">
        <w:rPr>
          <w:rFonts w:asciiTheme="minorEastAsia" w:eastAsiaTheme="minorEastAsia" w:hAnsiTheme="minorEastAsia" w:cs="Arial" w:hint="eastAsia"/>
          <w:spacing w:val="15"/>
          <w:sz w:val="18"/>
          <w:szCs w:val="18"/>
        </w:rPr>
        <w:t>南太平洋サモア諸島で暮らすルペンガー家には、モアナという息子がいた。一家は、常食とするタロイモ採りに出かけ、イノシシの通る道に罠を仕掛ける。珊瑚礁の岸に寄せる波間に、丸木船に乗って採集に出かける。モアナと婚約者ファアンガセは、結婚式の準備のために踊り、モアナは、成人式の刺青をしてもらい、いよいよ村人の歌声とともに挙式の準備が整った。</w:t>
      </w:r>
    </w:p>
    <w:p w14:paraId="7BAEC03E" w14:textId="104B0453" w:rsidR="0090780F" w:rsidRPr="00A01A63" w:rsidRDefault="007D39D6" w:rsidP="00F32C26">
      <w:pPr>
        <w:pStyle w:val="Web"/>
        <w:numPr>
          <w:ilvl w:val="0"/>
          <w:numId w:val="1"/>
        </w:numPr>
        <w:shd w:val="clear" w:color="auto" w:fill="FFFFFF"/>
        <w:wordWrap w:val="0"/>
        <w:adjustRightInd w:val="0"/>
        <w:snapToGrid w:val="0"/>
        <w:spacing w:before="0" w:beforeAutospacing="0" w:after="240" w:afterAutospacing="0"/>
        <w:contextualSpacing/>
        <w:jc w:val="both"/>
        <w:rPr>
          <w:rFonts w:asciiTheme="minorEastAsia" w:eastAsiaTheme="minorEastAsia" w:hAnsiTheme="minorEastAsia" w:cs="Arial"/>
          <w:spacing w:val="15"/>
          <w:sz w:val="18"/>
          <w:szCs w:val="18"/>
        </w:rPr>
      </w:pPr>
      <w:r w:rsidRPr="00A01A63">
        <w:rPr>
          <w:rFonts w:asciiTheme="minorEastAsia" w:eastAsiaTheme="minorEastAsia" w:hAnsiTheme="minorEastAsia" w:cs="Arial" w:hint="eastAsia"/>
          <w:spacing w:val="15"/>
          <w:sz w:val="18"/>
          <w:szCs w:val="18"/>
        </w:rPr>
        <w:t>『</w:t>
      </w:r>
      <w:r w:rsidRPr="00A01A63">
        <w:rPr>
          <w:rFonts w:asciiTheme="minorEastAsia" w:eastAsiaTheme="minorEastAsia" w:hAnsiTheme="minorEastAsia" w:hint="eastAsia"/>
          <w:sz w:val="18"/>
          <w:szCs w:val="18"/>
        </w:rPr>
        <w:t>極北のナヌーク</w:t>
      </w:r>
      <w:r w:rsidRPr="00A01A63">
        <w:rPr>
          <w:rFonts w:asciiTheme="minorEastAsia" w:eastAsiaTheme="minorEastAsia" w:hAnsiTheme="minorEastAsia" w:cs="Arial" w:hint="eastAsia"/>
          <w:spacing w:val="15"/>
          <w:sz w:val="18"/>
          <w:szCs w:val="18"/>
        </w:rPr>
        <w:t>』</w:t>
      </w:r>
      <w:r w:rsidR="00040710">
        <w:rPr>
          <w:rFonts w:asciiTheme="minorEastAsia" w:eastAsiaTheme="minorEastAsia" w:hAnsiTheme="minorEastAsia" w:cs="Arial" w:hint="eastAsia"/>
          <w:spacing w:val="15"/>
          <w:sz w:val="18"/>
          <w:szCs w:val="18"/>
        </w:rPr>
        <w:t>（</w:t>
      </w:r>
      <w:r w:rsidR="00040710" w:rsidRPr="00040710">
        <w:rPr>
          <w:rFonts w:asciiTheme="minorEastAsia" w:eastAsiaTheme="minorEastAsia" w:hAnsiTheme="minorEastAsia" w:cs="Arial"/>
          <w:spacing w:val="15"/>
          <w:sz w:val="18"/>
          <w:szCs w:val="18"/>
        </w:rPr>
        <w:t>原題：</w:t>
      </w:r>
      <w:r w:rsidR="00040710" w:rsidRPr="00A01A63">
        <w:rPr>
          <w:rFonts w:asciiTheme="minorEastAsia" w:eastAsiaTheme="minorEastAsia" w:hAnsiTheme="minorEastAsia" w:cs="Arial"/>
          <w:color w:val="202122"/>
          <w:sz w:val="18"/>
          <w:szCs w:val="18"/>
          <w:shd w:val="clear" w:color="auto" w:fill="FFFFFF"/>
        </w:rPr>
        <w:t>Nanook of the North</w:t>
      </w:r>
      <w:r w:rsidR="00040710">
        <w:rPr>
          <w:rFonts w:asciiTheme="minorEastAsia" w:eastAsiaTheme="minorEastAsia" w:hAnsiTheme="minorEastAsia" w:hint="eastAsia"/>
          <w:spacing w:val="29"/>
          <w:sz w:val="18"/>
          <w:szCs w:val="18"/>
          <w:shd w:val="clear" w:color="auto" w:fill="FFFFFF"/>
        </w:rPr>
        <w:t>）</w:t>
      </w:r>
      <w:hyperlink r:id="rId9" w:history="1">
        <w:r w:rsidR="000E60BF" w:rsidRPr="00A01A63">
          <w:rPr>
            <w:rStyle w:val="a3"/>
            <w:rFonts w:asciiTheme="minorEastAsia" w:eastAsiaTheme="minorEastAsia" w:hAnsiTheme="minorEastAsia" w:cs="Arial" w:hint="eastAsia"/>
            <w:sz w:val="18"/>
            <w:szCs w:val="18"/>
            <w:shd w:val="clear" w:color="auto" w:fill="FFFFFF"/>
          </w:rPr>
          <w:t>予告編</w:t>
        </w:r>
      </w:hyperlink>
      <w:r w:rsidR="000E60BF" w:rsidRPr="00A01A63">
        <w:rPr>
          <w:rFonts w:asciiTheme="minorEastAsia" w:eastAsiaTheme="minorEastAsia" w:hAnsiTheme="minorEastAsia" w:cs="Arial" w:hint="eastAsia"/>
          <w:color w:val="202122"/>
          <w:sz w:val="18"/>
          <w:szCs w:val="18"/>
          <w:shd w:val="clear" w:color="auto" w:fill="FFFFFF"/>
        </w:rPr>
        <w:t xml:space="preserve">　　</w:t>
      </w:r>
    </w:p>
    <w:p w14:paraId="02F627BB" w14:textId="2F5AC16E" w:rsidR="007D39D6" w:rsidRPr="00A01A63" w:rsidRDefault="0090780F" w:rsidP="0090780F">
      <w:pPr>
        <w:pStyle w:val="Web"/>
        <w:shd w:val="clear" w:color="auto" w:fill="FFFFFF"/>
        <w:wordWrap w:val="0"/>
        <w:adjustRightInd w:val="0"/>
        <w:snapToGrid w:val="0"/>
        <w:spacing w:before="0" w:beforeAutospacing="0" w:after="240" w:afterAutospacing="0"/>
        <w:ind w:left="360"/>
        <w:contextualSpacing/>
        <w:jc w:val="both"/>
        <w:rPr>
          <w:rFonts w:asciiTheme="minorEastAsia" w:eastAsiaTheme="minorEastAsia" w:hAnsiTheme="minorEastAsia" w:cs="Arial"/>
          <w:spacing w:val="15"/>
          <w:sz w:val="18"/>
          <w:szCs w:val="18"/>
        </w:rPr>
      </w:pPr>
      <w:r w:rsidRPr="00A01A63">
        <w:rPr>
          <w:rFonts w:asciiTheme="minorEastAsia" w:eastAsiaTheme="minorEastAsia" w:hAnsiTheme="minorEastAsia" w:cs="Arial"/>
          <w:spacing w:val="15"/>
          <w:sz w:val="18"/>
          <w:szCs w:val="18"/>
        </w:rPr>
        <w:t>HD</w:t>
      </w:r>
      <w:r w:rsidRPr="00A01A63">
        <w:rPr>
          <w:rFonts w:asciiTheme="minorEastAsia" w:eastAsiaTheme="minorEastAsia" w:hAnsiTheme="minorEastAsia" w:cs="Arial" w:hint="eastAsia"/>
          <w:spacing w:val="15"/>
          <w:sz w:val="18"/>
          <w:szCs w:val="18"/>
        </w:rPr>
        <w:t>リマスター版</w:t>
      </w:r>
      <w:r w:rsidRPr="00A01A63">
        <w:rPr>
          <w:rFonts w:asciiTheme="minorEastAsia" w:eastAsiaTheme="minorEastAsia" w:hAnsiTheme="minorEastAsia" w:hint="eastAsia"/>
          <w:spacing w:val="29"/>
          <w:sz w:val="18"/>
          <w:szCs w:val="18"/>
          <w:shd w:val="clear" w:color="auto" w:fill="FFFFFF"/>
        </w:rPr>
        <w:t>/</w:t>
      </w:r>
      <w:r w:rsidR="007D39D6" w:rsidRPr="00A01A63">
        <w:rPr>
          <w:rFonts w:asciiTheme="minorEastAsia" w:eastAsiaTheme="minorEastAsia" w:hAnsiTheme="minorEastAsia" w:hint="eastAsia"/>
          <w:spacing w:val="29"/>
          <w:sz w:val="18"/>
          <w:szCs w:val="18"/>
          <w:shd w:val="clear" w:color="auto" w:fill="FFFFFF"/>
        </w:rPr>
        <w:t>1922/アメリカ/モノクロ/スタンダード/78分</w:t>
      </w:r>
    </w:p>
    <w:p w14:paraId="385ED679" w14:textId="77777777" w:rsidR="007D39D6" w:rsidRPr="00A01A63" w:rsidRDefault="007D39D6" w:rsidP="007D39D6">
      <w:pPr>
        <w:pStyle w:val="Web"/>
        <w:shd w:val="clear" w:color="auto" w:fill="FFFFFF"/>
        <w:wordWrap w:val="0"/>
        <w:adjustRightInd w:val="0"/>
        <w:snapToGrid w:val="0"/>
        <w:spacing w:after="240" w:afterAutospacing="0"/>
        <w:ind w:left="360"/>
        <w:contextualSpacing/>
        <w:jc w:val="both"/>
        <w:rPr>
          <w:rFonts w:asciiTheme="minorEastAsia" w:eastAsiaTheme="minorEastAsia" w:hAnsiTheme="minorEastAsia"/>
          <w:spacing w:val="29"/>
          <w:sz w:val="18"/>
          <w:szCs w:val="18"/>
          <w:shd w:val="clear" w:color="auto" w:fill="FFFFFF"/>
        </w:rPr>
      </w:pPr>
      <w:r w:rsidRPr="00A01A63">
        <w:rPr>
          <w:rFonts w:asciiTheme="minorEastAsia" w:eastAsiaTheme="minorEastAsia" w:hAnsiTheme="minorEastAsia" w:hint="eastAsia"/>
          <w:spacing w:val="29"/>
          <w:sz w:val="18"/>
          <w:szCs w:val="18"/>
          <w:shd w:val="clear" w:color="auto" w:fill="FFFFFF"/>
        </w:rPr>
        <w:t>カナダ北部、ハドソン湾地域に暮らすイヌイットの一家。衣食住、過酷な条件下での生活の様子をフィルムに収めた記録映画史上不滅の作品。</w:t>
      </w:r>
    </w:p>
    <w:p w14:paraId="0D2CD844" w14:textId="5D32CB2D" w:rsidR="00711D72" w:rsidRPr="00A01A63" w:rsidRDefault="00711D72" w:rsidP="00711D72">
      <w:pPr>
        <w:pStyle w:val="data"/>
        <w:shd w:val="clear" w:color="auto" w:fill="FFFFFF"/>
        <w:wordWrap w:val="0"/>
        <w:snapToGrid w:val="0"/>
        <w:spacing w:before="240" w:after="240"/>
        <w:contextualSpacing/>
        <w:jc w:val="both"/>
        <w:rPr>
          <w:rFonts w:asciiTheme="minorEastAsia" w:eastAsiaTheme="minorEastAsia" w:hAnsiTheme="minorEastAsia" w:cs="PMingLiU"/>
          <w:sz w:val="20"/>
          <w:szCs w:val="20"/>
        </w:rPr>
      </w:pPr>
      <w:r w:rsidRPr="00A01A63">
        <w:rPr>
          <w:rFonts w:asciiTheme="minorEastAsia" w:eastAsiaTheme="minorEastAsia" w:hAnsiTheme="minorEastAsia" w:cs="PMingLiU" w:hint="eastAsia"/>
          <w:sz w:val="20"/>
          <w:szCs w:val="20"/>
        </w:rPr>
        <w:t>＜お問い合わせ</w:t>
      </w:r>
      <w:r w:rsidR="00414926" w:rsidRPr="00A01A63">
        <w:rPr>
          <w:rFonts w:asciiTheme="minorEastAsia" w:eastAsiaTheme="minorEastAsia" w:hAnsiTheme="minorEastAsia" w:cs="PMingLiU" w:hint="eastAsia"/>
          <w:sz w:val="20"/>
          <w:szCs w:val="20"/>
        </w:rPr>
        <w:t>、送付先</w:t>
      </w:r>
      <w:r w:rsidRPr="00A01A63">
        <w:rPr>
          <w:rFonts w:asciiTheme="minorEastAsia" w:eastAsiaTheme="minorEastAsia" w:hAnsiTheme="minorEastAsia" w:cs="PMingLiU" w:hint="eastAsia"/>
          <w:sz w:val="20"/>
          <w:szCs w:val="20"/>
        </w:rPr>
        <w:t>＞</w:t>
      </w:r>
    </w:p>
    <w:p w14:paraId="0C7169F8" w14:textId="0A2F2B8A" w:rsidR="00711D72" w:rsidRPr="00A01A63" w:rsidRDefault="00711D72" w:rsidP="00711D72">
      <w:pPr>
        <w:pStyle w:val="data"/>
        <w:shd w:val="clear" w:color="auto" w:fill="FFFFFF"/>
        <w:wordWrap w:val="0"/>
        <w:snapToGrid w:val="0"/>
        <w:spacing w:before="240" w:after="240"/>
        <w:contextualSpacing/>
        <w:jc w:val="both"/>
        <w:rPr>
          <w:rFonts w:asciiTheme="minorEastAsia" w:eastAsiaTheme="minorEastAsia" w:hAnsiTheme="minorEastAsia" w:cs="PMingLiU"/>
          <w:sz w:val="20"/>
          <w:szCs w:val="20"/>
        </w:rPr>
      </w:pPr>
      <w:r w:rsidRPr="00A01A63">
        <w:rPr>
          <w:rFonts w:asciiTheme="minorEastAsia" w:eastAsiaTheme="minorEastAsia" w:hAnsiTheme="minorEastAsia" w:cs="PMingLiU" w:hint="eastAsia"/>
          <w:sz w:val="20"/>
          <w:szCs w:val="20"/>
        </w:rPr>
        <w:t>グループ現代　上映部</w:t>
      </w:r>
    </w:p>
    <w:p w14:paraId="75FB0A95" w14:textId="42C4955B" w:rsidR="00711D72" w:rsidRPr="00A01A63" w:rsidRDefault="00711D72" w:rsidP="00711D72">
      <w:pPr>
        <w:pStyle w:val="data"/>
        <w:shd w:val="clear" w:color="auto" w:fill="FFFFFF"/>
        <w:wordWrap w:val="0"/>
        <w:snapToGrid w:val="0"/>
        <w:spacing w:before="240" w:after="240"/>
        <w:contextualSpacing/>
        <w:jc w:val="both"/>
        <w:rPr>
          <w:rFonts w:asciiTheme="minorEastAsia" w:eastAsiaTheme="minorEastAsia" w:hAnsiTheme="minorEastAsia" w:cs="PMingLiU"/>
          <w:sz w:val="20"/>
          <w:szCs w:val="20"/>
        </w:rPr>
      </w:pPr>
      <w:r w:rsidRPr="00A01A63">
        <w:rPr>
          <w:rFonts w:asciiTheme="minorEastAsia" w:eastAsiaTheme="minorEastAsia" w:hAnsiTheme="minorEastAsia" w:cs="PMingLiU"/>
          <w:sz w:val="20"/>
          <w:szCs w:val="20"/>
        </w:rPr>
        <w:t>Email　dist@g-gendai.co.jp 　/　TEL　03-3341-2863　/　FAX　03-3341-2874</w:t>
      </w:r>
      <w:r w:rsidR="002A4F94" w:rsidRPr="00A01A63">
        <w:rPr>
          <w:rFonts w:asciiTheme="minorEastAsia" w:eastAsiaTheme="minorEastAsia" w:hAnsiTheme="minorEastAsia" w:cs="PMingLiU" w:hint="eastAsia"/>
          <w:sz w:val="20"/>
          <w:szCs w:val="20"/>
        </w:rPr>
        <w:t xml:space="preserve">　</w:t>
      </w:r>
    </w:p>
    <w:p w14:paraId="3AD1FEE0" w14:textId="6F0A9444" w:rsidR="00711D72" w:rsidRPr="00A01A63" w:rsidRDefault="00711D72" w:rsidP="00711D72">
      <w:pPr>
        <w:pStyle w:val="data"/>
        <w:shd w:val="clear" w:color="auto" w:fill="FFFFFF"/>
        <w:wordWrap w:val="0"/>
        <w:snapToGrid w:val="0"/>
        <w:spacing w:before="240" w:after="240"/>
        <w:contextualSpacing/>
        <w:jc w:val="both"/>
        <w:rPr>
          <w:rFonts w:asciiTheme="minorEastAsia" w:eastAsiaTheme="minorEastAsia" w:hAnsiTheme="minorEastAsia" w:cs="PMingLiU"/>
          <w:sz w:val="20"/>
          <w:szCs w:val="20"/>
        </w:rPr>
      </w:pPr>
      <w:r w:rsidRPr="00A01A63">
        <w:rPr>
          <w:rFonts w:asciiTheme="minorEastAsia" w:eastAsiaTheme="minorEastAsia" w:hAnsiTheme="minorEastAsia" w:cs="PMingLiU" w:hint="eastAsia"/>
          <w:sz w:val="20"/>
          <w:szCs w:val="20"/>
        </w:rPr>
        <w:t>〒</w:t>
      </w:r>
      <w:r w:rsidRPr="00A01A63">
        <w:rPr>
          <w:rFonts w:asciiTheme="minorEastAsia" w:eastAsiaTheme="minorEastAsia" w:hAnsiTheme="minorEastAsia" w:cs="PMingLiU"/>
          <w:sz w:val="20"/>
          <w:szCs w:val="20"/>
        </w:rPr>
        <w:t>160-0022　東京都新宿</w:t>
      </w:r>
      <w:r w:rsidRPr="00A01A63">
        <w:rPr>
          <w:rFonts w:asciiTheme="minorEastAsia" w:eastAsiaTheme="minorEastAsia" w:hAnsiTheme="minorEastAsia" w:cs="PMingLiU" w:hint="eastAsia"/>
          <w:sz w:val="20"/>
          <w:szCs w:val="20"/>
        </w:rPr>
        <w:t>区新宿</w:t>
      </w:r>
      <w:r w:rsidRPr="00A01A63">
        <w:rPr>
          <w:rFonts w:asciiTheme="minorEastAsia" w:eastAsiaTheme="minorEastAsia" w:hAnsiTheme="minorEastAsia" w:cs="PMingLiU"/>
          <w:sz w:val="20"/>
          <w:szCs w:val="20"/>
        </w:rPr>
        <w:t>2-3-15大橋御苑</w:t>
      </w:r>
      <w:r w:rsidRPr="00A01A63">
        <w:rPr>
          <w:rFonts w:asciiTheme="minorEastAsia" w:eastAsiaTheme="minorEastAsia" w:hAnsiTheme="minorEastAsia" w:cs="PMingLiU" w:hint="eastAsia"/>
          <w:sz w:val="20"/>
          <w:szCs w:val="20"/>
        </w:rPr>
        <w:t>ビル</w:t>
      </w:r>
      <w:r w:rsidRPr="00A01A63">
        <w:rPr>
          <w:rFonts w:asciiTheme="minorEastAsia" w:eastAsiaTheme="minorEastAsia" w:hAnsiTheme="minorEastAsia" w:cs="PMingLiU"/>
          <w:sz w:val="20"/>
          <w:szCs w:val="20"/>
        </w:rPr>
        <w:t>7階</w:t>
      </w:r>
    </w:p>
    <w:p w14:paraId="03E6D55D" w14:textId="77777777" w:rsidR="00711D72" w:rsidRPr="00A01A63" w:rsidRDefault="00711D72" w:rsidP="00711D72">
      <w:pPr>
        <w:pStyle w:val="data"/>
        <w:shd w:val="clear" w:color="auto" w:fill="FFFFFF"/>
        <w:wordWrap w:val="0"/>
        <w:snapToGrid w:val="0"/>
        <w:spacing w:before="240" w:after="240"/>
        <w:contextualSpacing/>
        <w:jc w:val="both"/>
        <w:rPr>
          <w:rFonts w:asciiTheme="minorEastAsia" w:eastAsiaTheme="minorEastAsia" w:hAnsiTheme="minorEastAsia" w:cs="PMingLiU"/>
          <w:sz w:val="20"/>
          <w:szCs w:val="20"/>
        </w:rPr>
      </w:pPr>
    </w:p>
    <w:p w14:paraId="252B9DE2" w14:textId="1956145D" w:rsidR="00711D72" w:rsidRPr="00A01A63" w:rsidRDefault="00711D72" w:rsidP="00711D72">
      <w:pPr>
        <w:pStyle w:val="data"/>
        <w:shd w:val="clear" w:color="auto" w:fill="FFFFFF"/>
        <w:wordWrap w:val="0"/>
        <w:snapToGrid w:val="0"/>
        <w:spacing w:before="240" w:after="240"/>
        <w:contextualSpacing/>
        <w:jc w:val="both"/>
        <w:rPr>
          <w:rFonts w:asciiTheme="minorEastAsia" w:eastAsiaTheme="minorEastAsia" w:hAnsiTheme="minorEastAsia" w:cs="PMingLiU"/>
          <w:sz w:val="20"/>
          <w:szCs w:val="20"/>
        </w:rPr>
      </w:pPr>
      <w:r w:rsidRPr="00A01A63">
        <w:rPr>
          <w:rFonts w:asciiTheme="minorEastAsia" w:eastAsiaTheme="minorEastAsia" w:hAnsiTheme="minorEastAsia" w:cs="PMingLiU" w:hint="eastAsia"/>
          <w:sz w:val="20"/>
          <w:szCs w:val="20"/>
        </w:rPr>
        <w:t>上映方法、料金など詳細情報は</w:t>
      </w:r>
      <w:hyperlink r:id="rId10" w:history="1">
        <w:r w:rsidR="00414926" w:rsidRPr="00A01A63">
          <w:rPr>
            <w:rStyle w:val="a3"/>
            <w:rFonts w:asciiTheme="minorEastAsia" w:eastAsiaTheme="minorEastAsia" w:hAnsiTheme="minorEastAsia" w:cs="PMingLiU" w:hint="eastAsia"/>
            <w:sz w:val="20"/>
            <w:szCs w:val="20"/>
          </w:rPr>
          <w:t>こちら</w:t>
        </w:r>
      </w:hyperlink>
      <w:r w:rsidR="00414926" w:rsidRPr="00A01A63">
        <w:rPr>
          <w:rFonts w:asciiTheme="minorEastAsia" w:eastAsiaTheme="minorEastAsia" w:hAnsiTheme="minorEastAsia" w:cs="PMingLiU" w:hint="eastAsia"/>
          <w:sz w:val="20"/>
          <w:szCs w:val="20"/>
        </w:rPr>
        <w:t>の</w:t>
      </w:r>
      <w:r w:rsidRPr="00A01A63">
        <w:rPr>
          <w:rFonts w:asciiTheme="minorEastAsia" w:eastAsiaTheme="minorEastAsia" w:hAnsiTheme="minorEastAsia" w:cs="PMingLiU" w:hint="eastAsia"/>
          <w:sz w:val="20"/>
          <w:szCs w:val="20"/>
        </w:rPr>
        <w:t>上映概要をご覧ください。</w:t>
      </w:r>
    </w:p>
    <w:p w14:paraId="61DAC26F" w14:textId="5DE90B46" w:rsidR="00277CB0" w:rsidRDefault="00711D72" w:rsidP="002D4084">
      <w:pPr>
        <w:pStyle w:val="data"/>
        <w:shd w:val="clear" w:color="auto" w:fill="FFFFFF"/>
        <w:wordWrap w:val="0"/>
        <w:snapToGrid w:val="0"/>
        <w:spacing w:before="240" w:beforeAutospacing="0" w:after="240" w:afterAutospacing="0"/>
        <w:contextualSpacing/>
        <w:jc w:val="both"/>
        <w:rPr>
          <w:rFonts w:asciiTheme="minorEastAsia" w:eastAsiaTheme="minorEastAsia" w:hAnsiTheme="minorEastAsia" w:cs="PMingLiU"/>
          <w:sz w:val="20"/>
          <w:szCs w:val="20"/>
        </w:rPr>
      </w:pPr>
      <w:r w:rsidRPr="00A01A63">
        <w:rPr>
          <w:rFonts w:asciiTheme="minorEastAsia" w:eastAsiaTheme="minorEastAsia" w:hAnsiTheme="minorEastAsia" w:cs="PMingLiU" w:hint="eastAsia"/>
          <w:sz w:val="20"/>
          <w:szCs w:val="20"/>
        </w:rPr>
        <w:t>ご不明な点がございましたら、お気軽にお問い合わせください。皆さまのご応募をお待ちしております。</w:t>
      </w:r>
    </w:p>
    <w:p w14:paraId="50626FBE" w14:textId="74E42C48" w:rsidR="00C32F86" w:rsidRPr="00A01A63" w:rsidRDefault="00C32F86" w:rsidP="002D4084">
      <w:pPr>
        <w:pStyle w:val="data"/>
        <w:shd w:val="clear" w:color="auto" w:fill="FFFFFF"/>
        <w:wordWrap w:val="0"/>
        <w:snapToGrid w:val="0"/>
        <w:spacing w:before="240" w:beforeAutospacing="0" w:after="240" w:afterAutospacing="0"/>
        <w:contextualSpacing/>
        <w:jc w:val="both"/>
        <w:rPr>
          <w:rFonts w:asciiTheme="minorEastAsia" w:eastAsiaTheme="minorEastAsia" w:hAnsiTheme="minorEastAsia" w:cs="PMingLiU"/>
          <w:sz w:val="20"/>
          <w:szCs w:val="20"/>
        </w:rPr>
      </w:pPr>
    </w:p>
    <w:sectPr w:rsidR="00C32F86" w:rsidRPr="00A01A63" w:rsidSect="002E111B">
      <w:type w:val="continuous"/>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3FAB6" w14:textId="77777777" w:rsidR="00B57E05" w:rsidRDefault="00B57E05" w:rsidP="00FD4A4C">
      <w:r>
        <w:separator/>
      </w:r>
    </w:p>
  </w:endnote>
  <w:endnote w:type="continuationSeparator" w:id="0">
    <w:p w14:paraId="39D15B0D" w14:textId="77777777" w:rsidR="00B57E05" w:rsidRDefault="00B57E05" w:rsidP="00FD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31232" w14:textId="77777777" w:rsidR="00B57E05" w:rsidRDefault="00B57E05" w:rsidP="00FD4A4C">
      <w:r>
        <w:separator/>
      </w:r>
    </w:p>
  </w:footnote>
  <w:footnote w:type="continuationSeparator" w:id="0">
    <w:p w14:paraId="6B223553" w14:textId="77777777" w:rsidR="00B57E05" w:rsidRDefault="00B57E05" w:rsidP="00FD4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9496F"/>
    <w:multiLevelType w:val="hybridMultilevel"/>
    <w:tmpl w:val="B87A952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2250BEC"/>
    <w:multiLevelType w:val="hybridMultilevel"/>
    <w:tmpl w:val="950C8D6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72FA323D"/>
    <w:multiLevelType w:val="hybridMultilevel"/>
    <w:tmpl w:val="2FA2E55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7CBD2F0A"/>
    <w:multiLevelType w:val="hybridMultilevel"/>
    <w:tmpl w:val="1E1A4726"/>
    <w:lvl w:ilvl="0" w:tplc="80861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1684877">
    <w:abstractNumId w:val="3"/>
  </w:num>
  <w:num w:numId="2" w16cid:durableId="671840908">
    <w:abstractNumId w:val="0"/>
  </w:num>
  <w:num w:numId="3" w16cid:durableId="425618141">
    <w:abstractNumId w:val="2"/>
  </w:num>
  <w:num w:numId="4" w16cid:durableId="995573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22"/>
    <w:rsid w:val="00014B36"/>
    <w:rsid w:val="00040710"/>
    <w:rsid w:val="00076D0F"/>
    <w:rsid w:val="00077A1A"/>
    <w:rsid w:val="000E03CE"/>
    <w:rsid w:val="000E60BF"/>
    <w:rsid w:val="001008F5"/>
    <w:rsid w:val="001146A0"/>
    <w:rsid w:val="00122422"/>
    <w:rsid w:val="0012302A"/>
    <w:rsid w:val="00137202"/>
    <w:rsid w:val="00140E41"/>
    <w:rsid w:val="00142DD9"/>
    <w:rsid w:val="0015786B"/>
    <w:rsid w:val="00160AC3"/>
    <w:rsid w:val="0018543C"/>
    <w:rsid w:val="001952FA"/>
    <w:rsid w:val="001B45E1"/>
    <w:rsid w:val="001C4E1A"/>
    <w:rsid w:val="001F0EE0"/>
    <w:rsid w:val="001F5788"/>
    <w:rsid w:val="00224B34"/>
    <w:rsid w:val="002533F3"/>
    <w:rsid w:val="00261368"/>
    <w:rsid w:val="00277CB0"/>
    <w:rsid w:val="002928F6"/>
    <w:rsid w:val="00296321"/>
    <w:rsid w:val="002A17B1"/>
    <w:rsid w:val="002A4F94"/>
    <w:rsid w:val="002A56AB"/>
    <w:rsid w:val="002A6F91"/>
    <w:rsid w:val="002D4084"/>
    <w:rsid w:val="002E111B"/>
    <w:rsid w:val="002F75EA"/>
    <w:rsid w:val="002F7F09"/>
    <w:rsid w:val="00320662"/>
    <w:rsid w:val="00321CF1"/>
    <w:rsid w:val="003263D2"/>
    <w:rsid w:val="0035485B"/>
    <w:rsid w:val="00372158"/>
    <w:rsid w:val="003721B4"/>
    <w:rsid w:val="00383B19"/>
    <w:rsid w:val="003D2426"/>
    <w:rsid w:val="003D6B83"/>
    <w:rsid w:val="00403EA8"/>
    <w:rsid w:val="00414926"/>
    <w:rsid w:val="0043438E"/>
    <w:rsid w:val="004374C8"/>
    <w:rsid w:val="004434ED"/>
    <w:rsid w:val="00454C86"/>
    <w:rsid w:val="00456ACE"/>
    <w:rsid w:val="00460159"/>
    <w:rsid w:val="00463621"/>
    <w:rsid w:val="00493F42"/>
    <w:rsid w:val="004B0488"/>
    <w:rsid w:val="004C176D"/>
    <w:rsid w:val="004C4C4B"/>
    <w:rsid w:val="004C50C4"/>
    <w:rsid w:val="004E7A32"/>
    <w:rsid w:val="004F0D04"/>
    <w:rsid w:val="0050076A"/>
    <w:rsid w:val="00532C34"/>
    <w:rsid w:val="00545AB8"/>
    <w:rsid w:val="00555DEE"/>
    <w:rsid w:val="0056102C"/>
    <w:rsid w:val="00573E87"/>
    <w:rsid w:val="00591D41"/>
    <w:rsid w:val="00596918"/>
    <w:rsid w:val="005A064B"/>
    <w:rsid w:val="005A2431"/>
    <w:rsid w:val="005C2E15"/>
    <w:rsid w:val="005D2DEA"/>
    <w:rsid w:val="005D52D5"/>
    <w:rsid w:val="005F1827"/>
    <w:rsid w:val="0061205D"/>
    <w:rsid w:val="00620514"/>
    <w:rsid w:val="00625755"/>
    <w:rsid w:val="00636A07"/>
    <w:rsid w:val="00636F0C"/>
    <w:rsid w:val="00642489"/>
    <w:rsid w:val="0065683B"/>
    <w:rsid w:val="0065702E"/>
    <w:rsid w:val="006A626F"/>
    <w:rsid w:val="006A6893"/>
    <w:rsid w:val="006D175B"/>
    <w:rsid w:val="006F4460"/>
    <w:rsid w:val="007113B5"/>
    <w:rsid w:val="00711D72"/>
    <w:rsid w:val="00715ABF"/>
    <w:rsid w:val="00732018"/>
    <w:rsid w:val="00735222"/>
    <w:rsid w:val="007371DF"/>
    <w:rsid w:val="00747934"/>
    <w:rsid w:val="007604FC"/>
    <w:rsid w:val="007832E1"/>
    <w:rsid w:val="007849FB"/>
    <w:rsid w:val="007B2743"/>
    <w:rsid w:val="007C71CE"/>
    <w:rsid w:val="007C7C08"/>
    <w:rsid w:val="007D39D6"/>
    <w:rsid w:val="007D7A63"/>
    <w:rsid w:val="007F2D6E"/>
    <w:rsid w:val="007F6AEC"/>
    <w:rsid w:val="008005F8"/>
    <w:rsid w:val="00800DA0"/>
    <w:rsid w:val="00807728"/>
    <w:rsid w:val="0081097A"/>
    <w:rsid w:val="0081329C"/>
    <w:rsid w:val="00820FE7"/>
    <w:rsid w:val="0082528E"/>
    <w:rsid w:val="00843477"/>
    <w:rsid w:val="008611C7"/>
    <w:rsid w:val="00863D7D"/>
    <w:rsid w:val="00865754"/>
    <w:rsid w:val="00886BD6"/>
    <w:rsid w:val="008919D4"/>
    <w:rsid w:val="008B5E0F"/>
    <w:rsid w:val="008E3927"/>
    <w:rsid w:val="009073EE"/>
    <w:rsid w:val="0090780F"/>
    <w:rsid w:val="00907879"/>
    <w:rsid w:val="00926A4E"/>
    <w:rsid w:val="009277BC"/>
    <w:rsid w:val="009854DC"/>
    <w:rsid w:val="00995118"/>
    <w:rsid w:val="009A1A62"/>
    <w:rsid w:val="009B2B3D"/>
    <w:rsid w:val="009C0D59"/>
    <w:rsid w:val="009C2631"/>
    <w:rsid w:val="009C73A9"/>
    <w:rsid w:val="009F7AA8"/>
    <w:rsid w:val="009F7EB9"/>
    <w:rsid w:val="00A01A63"/>
    <w:rsid w:val="00A10FD6"/>
    <w:rsid w:val="00A23E73"/>
    <w:rsid w:val="00A242C7"/>
    <w:rsid w:val="00A33872"/>
    <w:rsid w:val="00A373BC"/>
    <w:rsid w:val="00A40881"/>
    <w:rsid w:val="00A65072"/>
    <w:rsid w:val="00A72DEE"/>
    <w:rsid w:val="00A94A03"/>
    <w:rsid w:val="00AA2E36"/>
    <w:rsid w:val="00AB6C07"/>
    <w:rsid w:val="00B25450"/>
    <w:rsid w:val="00B31C7F"/>
    <w:rsid w:val="00B35156"/>
    <w:rsid w:val="00B3606C"/>
    <w:rsid w:val="00B434AE"/>
    <w:rsid w:val="00B56CE5"/>
    <w:rsid w:val="00B5787E"/>
    <w:rsid w:val="00B57E05"/>
    <w:rsid w:val="00B653D2"/>
    <w:rsid w:val="00B865D5"/>
    <w:rsid w:val="00BA754B"/>
    <w:rsid w:val="00BD7D29"/>
    <w:rsid w:val="00BE0759"/>
    <w:rsid w:val="00BF57A3"/>
    <w:rsid w:val="00C27483"/>
    <w:rsid w:val="00C312F8"/>
    <w:rsid w:val="00C32F86"/>
    <w:rsid w:val="00C60383"/>
    <w:rsid w:val="00C72645"/>
    <w:rsid w:val="00C824C7"/>
    <w:rsid w:val="00CB11B1"/>
    <w:rsid w:val="00CB3E9C"/>
    <w:rsid w:val="00CD63C6"/>
    <w:rsid w:val="00CF2D7A"/>
    <w:rsid w:val="00CF510C"/>
    <w:rsid w:val="00D05D5E"/>
    <w:rsid w:val="00D13DD4"/>
    <w:rsid w:val="00D23B0B"/>
    <w:rsid w:val="00D545A9"/>
    <w:rsid w:val="00D650EF"/>
    <w:rsid w:val="00D950B7"/>
    <w:rsid w:val="00D961BB"/>
    <w:rsid w:val="00E16411"/>
    <w:rsid w:val="00E23522"/>
    <w:rsid w:val="00E26978"/>
    <w:rsid w:val="00E3198E"/>
    <w:rsid w:val="00E72E8C"/>
    <w:rsid w:val="00E95974"/>
    <w:rsid w:val="00E96B66"/>
    <w:rsid w:val="00E972B8"/>
    <w:rsid w:val="00EA55D4"/>
    <w:rsid w:val="00EA71F8"/>
    <w:rsid w:val="00ED32B4"/>
    <w:rsid w:val="00ED400E"/>
    <w:rsid w:val="00EF2AF3"/>
    <w:rsid w:val="00F25748"/>
    <w:rsid w:val="00F32C26"/>
    <w:rsid w:val="00F46CE1"/>
    <w:rsid w:val="00F603DA"/>
    <w:rsid w:val="00F7403E"/>
    <w:rsid w:val="00FA143A"/>
    <w:rsid w:val="00FB12A9"/>
    <w:rsid w:val="00FB6C77"/>
    <w:rsid w:val="00FD0A25"/>
    <w:rsid w:val="00FD4A4C"/>
    <w:rsid w:val="00FF0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44466"/>
  <w15:chartTrackingRefBased/>
  <w15:docId w15:val="{4CA8E88F-35B2-4BEA-98B2-6BF3EB42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222"/>
    <w:rPr>
      <w:rFonts w:ascii="PMingLiU" w:eastAsia="PMingLiU" w:hAnsi="PMingLiU" w:cs="PMingLiU"/>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35222"/>
    <w:pPr>
      <w:spacing w:before="100" w:beforeAutospacing="1" w:after="100" w:afterAutospacing="1"/>
    </w:pPr>
    <w:rPr>
      <w:rFonts w:ascii="ＭＳ Ｐゴシック" w:eastAsia="ＭＳ Ｐゴシック" w:hAnsi="ＭＳ Ｐゴシック" w:cs="ＭＳ Ｐゴシック"/>
      <w:lang w:eastAsia="ja-JP"/>
    </w:rPr>
  </w:style>
  <w:style w:type="paragraph" w:customStyle="1" w:styleId="data">
    <w:name w:val="data"/>
    <w:basedOn w:val="a"/>
    <w:rsid w:val="00735222"/>
    <w:pPr>
      <w:spacing w:before="100" w:beforeAutospacing="1" w:after="100" w:afterAutospacing="1"/>
    </w:pPr>
    <w:rPr>
      <w:rFonts w:ascii="ＭＳ Ｐゴシック" w:eastAsia="ＭＳ Ｐゴシック" w:hAnsi="ＭＳ Ｐゴシック" w:cs="ＭＳ Ｐゴシック"/>
      <w:lang w:eastAsia="ja-JP"/>
    </w:rPr>
  </w:style>
  <w:style w:type="character" w:styleId="a3">
    <w:name w:val="Hyperlink"/>
    <w:basedOn w:val="a0"/>
    <w:uiPriority w:val="99"/>
    <w:unhideWhenUsed/>
    <w:rsid w:val="009F7AA8"/>
    <w:rPr>
      <w:color w:val="0563C1"/>
      <w:u w:val="single"/>
    </w:rPr>
  </w:style>
  <w:style w:type="character" w:styleId="a4">
    <w:name w:val="Unresolved Mention"/>
    <w:basedOn w:val="a0"/>
    <w:uiPriority w:val="99"/>
    <w:semiHidden/>
    <w:unhideWhenUsed/>
    <w:rsid w:val="009F7AA8"/>
    <w:rPr>
      <w:color w:val="605E5C"/>
      <w:shd w:val="clear" w:color="auto" w:fill="E1DFDD"/>
    </w:rPr>
  </w:style>
  <w:style w:type="paragraph" w:styleId="a5">
    <w:name w:val="header"/>
    <w:basedOn w:val="a"/>
    <w:link w:val="a6"/>
    <w:uiPriority w:val="99"/>
    <w:unhideWhenUsed/>
    <w:rsid w:val="00FD4A4C"/>
    <w:pPr>
      <w:tabs>
        <w:tab w:val="center" w:pos="4252"/>
        <w:tab w:val="right" w:pos="8504"/>
      </w:tabs>
      <w:snapToGrid w:val="0"/>
    </w:pPr>
  </w:style>
  <w:style w:type="character" w:customStyle="1" w:styleId="a6">
    <w:name w:val="ヘッダー (文字)"/>
    <w:basedOn w:val="a0"/>
    <w:link w:val="a5"/>
    <w:uiPriority w:val="99"/>
    <w:rsid w:val="00FD4A4C"/>
    <w:rPr>
      <w:rFonts w:ascii="PMingLiU" w:eastAsia="PMingLiU" w:hAnsi="PMingLiU" w:cs="PMingLiU"/>
      <w:kern w:val="0"/>
      <w:sz w:val="24"/>
      <w:szCs w:val="24"/>
      <w:lang w:eastAsia="zh-TW"/>
    </w:rPr>
  </w:style>
  <w:style w:type="paragraph" w:styleId="a7">
    <w:name w:val="footer"/>
    <w:basedOn w:val="a"/>
    <w:link w:val="a8"/>
    <w:uiPriority w:val="99"/>
    <w:unhideWhenUsed/>
    <w:rsid w:val="00FD4A4C"/>
    <w:pPr>
      <w:tabs>
        <w:tab w:val="center" w:pos="4252"/>
        <w:tab w:val="right" w:pos="8504"/>
      </w:tabs>
      <w:snapToGrid w:val="0"/>
    </w:pPr>
  </w:style>
  <w:style w:type="character" w:customStyle="1" w:styleId="a8">
    <w:name w:val="フッター (文字)"/>
    <w:basedOn w:val="a0"/>
    <w:link w:val="a7"/>
    <w:uiPriority w:val="99"/>
    <w:rsid w:val="00FD4A4C"/>
    <w:rPr>
      <w:rFonts w:ascii="PMingLiU" w:eastAsia="PMingLiU" w:hAnsi="PMingLiU" w:cs="PMingLiU"/>
      <w:kern w:val="0"/>
      <w:sz w:val="24"/>
      <w:szCs w:val="24"/>
      <w:lang w:eastAsia="zh-TW"/>
    </w:rPr>
  </w:style>
  <w:style w:type="character" w:styleId="a9">
    <w:name w:val="FollowedHyperlink"/>
    <w:basedOn w:val="a0"/>
    <w:uiPriority w:val="99"/>
    <w:semiHidden/>
    <w:unhideWhenUsed/>
    <w:rsid w:val="006A62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65104">
      <w:bodyDiv w:val="1"/>
      <w:marLeft w:val="0"/>
      <w:marRight w:val="0"/>
      <w:marTop w:val="0"/>
      <w:marBottom w:val="0"/>
      <w:divBdr>
        <w:top w:val="none" w:sz="0" w:space="0" w:color="auto"/>
        <w:left w:val="none" w:sz="0" w:space="0" w:color="auto"/>
        <w:bottom w:val="none" w:sz="0" w:space="0" w:color="auto"/>
        <w:right w:val="none" w:sz="0" w:space="0" w:color="auto"/>
      </w:divBdr>
      <w:divsChild>
        <w:div w:id="1408311022">
          <w:marLeft w:val="0"/>
          <w:marRight w:val="0"/>
          <w:marTop w:val="0"/>
          <w:marBottom w:val="0"/>
          <w:divBdr>
            <w:top w:val="none" w:sz="0" w:space="0" w:color="auto"/>
            <w:left w:val="none" w:sz="0" w:space="0" w:color="auto"/>
            <w:bottom w:val="none" w:sz="0" w:space="0" w:color="auto"/>
            <w:right w:val="none" w:sz="0" w:space="0" w:color="auto"/>
          </w:divBdr>
          <w:divsChild>
            <w:div w:id="1077092620">
              <w:marLeft w:val="0"/>
              <w:marRight w:val="0"/>
              <w:marTop w:val="0"/>
              <w:marBottom w:val="0"/>
              <w:divBdr>
                <w:top w:val="none" w:sz="0" w:space="0" w:color="auto"/>
                <w:left w:val="none" w:sz="0" w:space="0" w:color="auto"/>
                <w:bottom w:val="none" w:sz="0" w:space="0" w:color="auto"/>
                <w:right w:val="none" w:sz="0" w:space="0" w:color="auto"/>
              </w:divBdr>
              <w:divsChild>
                <w:div w:id="20767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942581">
      <w:bodyDiv w:val="1"/>
      <w:marLeft w:val="0"/>
      <w:marRight w:val="0"/>
      <w:marTop w:val="0"/>
      <w:marBottom w:val="0"/>
      <w:divBdr>
        <w:top w:val="none" w:sz="0" w:space="0" w:color="auto"/>
        <w:left w:val="none" w:sz="0" w:space="0" w:color="auto"/>
        <w:bottom w:val="none" w:sz="0" w:space="0" w:color="auto"/>
        <w:right w:val="none" w:sz="0" w:space="0" w:color="auto"/>
      </w:divBdr>
    </w:div>
    <w:div w:id="555045909">
      <w:bodyDiv w:val="1"/>
      <w:marLeft w:val="0"/>
      <w:marRight w:val="0"/>
      <w:marTop w:val="0"/>
      <w:marBottom w:val="0"/>
      <w:divBdr>
        <w:top w:val="none" w:sz="0" w:space="0" w:color="auto"/>
        <w:left w:val="none" w:sz="0" w:space="0" w:color="auto"/>
        <w:bottom w:val="none" w:sz="0" w:space="0" w:color="auto"/>
        <w:right w:val="none" w:sz="0" w:space="0" w:color="auto"/>
      </w:divBdr>
    </w:div>
    <w:div w:id="722366512">
      <w:bodyDiv w:val="1"/>
      <w:marLeft w:val="0"/>
      <w:marRight w:val="0"/>
      <w:marTop w:val="0"/>
      <w:marBottom w:val="0"/>
      <w:divBdr>
        <w:top w:val="none" w:sz="0" w:space="0" w:color="auto"/>
        <w:left w:val="none" w:sz="0" w:space="0" w:color="auto"/>
        <w:bottom w:val="none" w:sz="0" w:space="0" w:color="auto"/>
        <w:right w:val="none" w:sz="0" w:space="0" w:color="auto"/>
      </w:divBdr>
    </w:div>
    <w:div w:id="1574705031">
      <w:bodyDiv w:val="1"/>
      <w:marLeft w:val="0"/>
      <w:marRight w:val="0"/>
      <w:marTop w:val="0"/>
      <w:marBottom w:val="0"/>
      <w:divBdr>
        <w:top w:val="none" w:sz="0" w:space="0" w:color="auto"/>
        <w:left w:val="none" w:sz="0" w:space="0" w:color="auto"/>
        <w:bottom w:val="none" w:sz="0" w:space="0" w:color="auto"/>
        <w:right w:val="none" w:sz="0" w:space="0" w:color="auto"/>
      </w:divBdr>
    </w:div>
    <w:div w:id="168986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ana-sound.com/" TargetMode="External"/><Relationship Id="rId3" Type="http://schemas.openxmlformats.org/officeDocument/2006/relationships/settings" Target="settings.xml"/><Relationship Id="rId7" Type="http://schemas.openxmlformats.org/officeDocument/2006/relationships/hyperlink" Target="https://youtu.be/z5HHaehPf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g-gendai.co.jp/wp-content/themes/dev/assets/application/form_movie_01.pdf" TargetMode="External"/><Relationship Id="rId4" Type="http://schemas.openxmlformats.org/officeDocument/2006/relationships/webSettings" Target="webSettings.xml"/><Relationship Id="rId9" Type="http://schemas.openxmlformats.org/officeDocument/2006/relationships/hyperlink" Target="https://youtu.be/LUg9aXk2E9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川井田 博幸</dc:creator>
  <cp:keywords/>
  <dc:description/>
  <cp:lastModifiedBy>雪ユリコ</cp:lastModifiedBy>
  <cp:revision>2</cp:revision>
  <cp:lastPrinted>2022-10-27T04:23:00Z</cp:lastPrinted>
  <dcterms:created xsi:type="dcterms:W3CDTF">2022-11-30T04:54:00Z</dcterms:created>
  <dcterms:modified xsi:type="dcterms:W3CDTF">2022-11-30T04:54:00Z</dcterms:modified>
</cp:coreProperties>
</file>